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Федеральным законом от 15.12.2025 № 451-ФЗ внесены изменения в статьи 3.13 и 32.13 Кодекса Российской Федерации об административных правонарушениях.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Предусмотрено, что обязательные работы не применяются к: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женщинам, имеющим детей-инвалидов;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000000"/>
          <w:sz w:val="24"/>
        </w:rPr>
        <w:t>женщинам, являющимся усыновителями, опекунами или попечителями указанных детей;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мужчинам, являющимся одинокими родителями и имеющим детей в возрасте до трех лет и (или) детей-инвалидов;</w:t>
      </w:r>
      <w:r>
        <w:rPr>
          <w:rFonts w:ascii="Times New Roman" w:hAnsi="Times New Roman"/>
          <w:color w:val="000000"/>
          <w:sz w:val="24"/>
        </w:rPr>
        <w:tab/>
      </w:r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000000"/>
          <w:sz w:val="24"/>
        </w:rPr>
        <w:t>мужчинам, являющимся единственными усыновителями, опекунами или</w:t>
      </w:r>
    </w:p>
    <w:p w14:paraId="04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000000"/>
          <w:sz w:val="24"/>
        </w:rPr>
        <w:t>попечителями указанных детей.</w:t>
      </w:r>
    </w:p>
    <w:p w14:paraId="05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Указанные лица вправе обратиться в суд с ходатайством об освобождении от дальнейшего отбывания обязательных работ. С данным ходатайством в отношении перечисленных лиц также вправе обратиться в суд </w:t>
      </w:r>
      <w:r>
        <w:rPr>
          <w:rFonts w:ascii="Times New Roman" w:hAnsi="Times New Roman"/>
          <w:color w:val="000000"/>
          <w:sz w:val="24"/>
        </w:rPr>
        <w:t>судебный пристав-исполнитель.</w:t>
      </w: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</w:p>
    <w:p w14:paraId="07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ConsPlusNormal"/>
    <w:link w:val="Style_4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4_ch" w:type="character">
    <w:name w:val="ConsPlusNormal"/>
    <w:link w:val="Style_4"/>
    <w:rPr>
      <w:rFonts w:ascii="Times New Roman" w:hAnsi="Times New Roman"/>
      <w:sz w:val="24"/>
    </w:rPr>
  </w:style>
  <w:style w:styleId="Style_5" w:type="paragraph">
    <w:name w:val="toc 6"/>
    <w:next w:val="Style_1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13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header"/>
    <w:basedOn w:val="Style_1"/>
    <w:link w:val="Style_18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8_ch" w:type="character">
    <w:name w:val="header"/>
    <w:basedOn w:val="Style_1_ch"/>
    <w:link w:val="Style_18"/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Normal (Web)"/>
    <w:basedOn w:val="Style_1"/>
    <w:link w:val="Style_2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1_ch" w:type="character">
    <w:name w:val="Normal (Web)"/>
    <w:basedOn w:val="Style_1_ch"/>
    <w:link w:val="Style_21"/>
    <w:rPr>
      <w:rFonts w:ascii="Times New Roman" w:hAnsi="Times New Roman"/>
      <w:sz w:val="24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13" w:type="paragraph">
    <w:name w:val="Text body"/>
    <w:basedOn w:val="Style_1"/>
    <w:link w:val="Style_13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3_ch" w:type="character">
    <w:name w:val="Text body"/>
    <w:basedOn w:val="Style_1_ch"/>
    <w:link w:val="Style_13"/>
    <w:rPr>
      <w:rFonts w:ascii="Liberation Serif" w:hAnsi="Liberation Serif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2026-02-12T07:40:41Z</dcterms:modified>
</cp:coreProperties>
</file>